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80"/>
        <w:gridCol w:w="4891"/>
      </w:tblGrid>
      <w:tr w:rsidR="008C1BEB" w:rsidTr="00140A00">
        <w:tc>
          <w:tcPr>
            <w:tcW w:w="5243" w:type="dxa"/>
          </w:tcPr>
          <w:p w:rsidR="00CA2D3B" w:rsidRDefault="00CA2D3B" w:rsidP="00140A00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8C1BEB" w:rsidRDefault="008C1BEB" w:rsidP="00140A00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C1BEB" w:rsidRDefault="008C1BEB" w:rsidP="00140A00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 заведующей</w:t>
            </w:r>
          </w:p>
          <w:p w:rsidR="008C1BEB" w:rsidRDefault="008C1BEB" w:rsidP="00CA2D3B">
            <w:pPr>
              <w:tabs>
                <w:tab w:val="left" w:pos="32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1BEB" w:rsidRDefault="00CA2D3B" w:rsidP="00140A00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01.11.2013 г.</w:t>
            </w:r>
          </w:p>
        </w:tc>
      </w:tr>
    </w:tbl>
    <w:p w:rsidR="008C1BEB" w:rsidRDefault="008C1BEB" w:rsidP="008C1BEB">
      <w:pPr>
        <w:spacing w:after="0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C1BEB" w:rsidRDefault="008C1BEB" w:rsidP="008C1B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привлечения, расходования и учёта добровольных пожертвований физических и юридических лиц</w:t>
      </w:r>
    </w:p>
    <w:p w:rsidR="008C1BEB" w:rsidRDefault="008C1BEB" w:rsidP="008C1BEB">
      <w:pPr>
        <w:spacing w:after="0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является локальным нормативным актом</w:t>
      </w:r>
      <w:r w:rsidR="00724120">
        <w:rPr>
          <w:rFonts w:ascii="Times New Roman" w:hAnsi="Times New Roman"/>
          <w:sz w:val="24"/>
          <w:szCs w:val="24"/>
        </w:rPr>
        <w:t xml:space="preserve"> Муниципального дошкольного образовательного учреждения д</w:t>
      </w:r>
      <w:r w:rsidR="00F43064">
        <w:rPr>
          <w:rFonts w:ascii="Times New Roman" w:hAnsi="Times New Roman"/>
          <w:sz w:val="24"/>
          <w:szCs w:val="24"/>
        </w:rPr>
        <w:t>етский сад №</w:t>
      </w:r>
      <w:r w:rsidR="003016C9">
        <w:rPr>
          <w:rFonts w:ascii="Times New Roman" w:hAnsi="Times New Roman"/>
          <w:sz w:val="24"/>
          <w:szCs w:val="24"/>
        </w:rPr>
        <w:t xml:space="preserve"> </w:t>
      </w:r>
      <w:r w:rsidR="00F43064">
        <w:rPr>
          <w:rFonts w:ascii="Times New Roman" w:hAnsi="Times New Roman"/>
          <w:sz w:val="24"/>
          <w:szCs w:val="24"/>
        </w:rPr>
        <w:t>46</w:t>
      </w:r>
      <w:r w:rsidR="00724120">
        <w:rPr>
          <w:rFonts w:ascii="Times New Roman" w:hAnsi="Times New Roman"/>
          <w:sz w:val="24"/>
          <w:szCs w:val="24"/>
        </w:rPr>
        <w:t xml:space="preserve"> </w:t>
      </w:r>
      <w:r w:rsidR="00F43064">
        <w:rPr>
          <w:rFonts w:ascii="Times New Roman" w:hAnsi="Times New Roman"/>
          <w:sz w:val="24"/>
          <w:szCs w:val="24"/>
        </w:rPr>
        <w:t>с. ВАСИЛЬКОВО</w:t>
      </w:r>
      <w:r>
        <w:rPr>
          <w:rFonts w:ascii="Times New Roman" w:hAnsi="Times New Roman"/>
          <w:sz w:val="24"/>
          <w:szCs w:val="24"/>
        </w:rPr>
        <w:t>, регулирующим порядок привлечения, расходования и учёта добровольных пожертвований физических и юридических лиц.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разработано в соответствии с нормами:</w:t>
      </w:r>
    </w:p>
    <w:p w:rsidR="008C1BEB" w:rsidRDefault="008C1BEB" w:rsidP="008C1BEB">
      <w:pPr>
        <w:pStyle w:val="1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Гражданского кодекса Российской Федерации;</w:t>
      </w:r>
    </w:p>
    <w:p w:rsidR="008C1BEB" w:rsidRDefault="008C1BEB" w:rsidP="008C1BEB">
      <w:pPr>
        <w:numPr>
          <w:ilvl w:val="0"/>
          <w:numId w:val="1"/>
        </w:numPr>
        <w:spacing w:before="100" w:beforeAutospacing="1"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Закона Российской Федерации  «Об образовании</w:t>
      </w:r>
      <w:r w:rsidR="00626DF0"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8C1BEB" w:rsidRDefault="008C1BEB" w:rsidP="008C1BEB">
      <w:pPr>
        <w:numPr>
          <w:ilvl w:val="0"/>
          <w:numId w:val="1"/>
        </w:numPr>
        <w:spacing w:before="100" w:beforeAutospacing="1"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Закона Российской Федерации от 11.08.95 №135-ФЗ «О благотворительной деятельности и благотворительных организациях»;</w:t>
      </w:r>
    </w:p>
    <w:p w:rsidR="008C1BEB" w:rsidRDefault="008C1BEB" w:rsidP="008C1BEB">
      <w:pPr>
        <w:numPr>
          <w:ilvl w:val="0"/>
          <w:numId w:val="1"/>
        </w:numPr>
        <w:spacing w:before="100" w:beforeAutospacing="1"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Письма Министерства образования РФ «О внебюджетных средствах образовательных учреждений» от 15.12.1998 №57.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</w:t>
      </w:r>
      <w:r>
        <w:rPr>
          <w:rFonts w:ascii="Times New Roman" w:hAnsi="Times New Roman"/>
          <w:sz w:val="24"/>
          <w:szCs w:val="24"/>
        </w:rPr>
        <w:t>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Добровольные пожертвования физических и юридических лиц привлекаются учреждением в целях обеспечения уставной деятельности.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Если цели добровольного пожертвования не определены, то они используются учреждением на:</w:t>
      </w:r>
    </w:p>
    <w:p w:rsidR="008C1BEB" w:rsidRDefault="008C1BEB" w:rsidP="008C1BEB">
      <w:pPr>
        <w:pStyle w:val="1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концепции развития учреждения</w:t>
      </w:r>
    </w:p>
    <w:p w:rsidR="008C1BEB" w:rsidRDefault="008C1BEB" w:rsidP="008C1BEB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реализацию образовательных программ учреждения</w:t>
      </w:r>
    </w:p>
    <w:p w:rsidR="008C1BEB" w:rsidRDefault="008C1BEB" w:rsidP="008C1BEB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улучшение материально- технического обеспечения учреждения</w:t>
      </w:r>
    </w:p>
    <w:p w:rsidR="008C1BEB" w:rsidRDefault="008C1BEB" w:rsidP="008C1BEB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организацию воспитательного и образовательного процесса в учреждении</w:t>
      </w:r>
    </w:p>
    <w:p w:rsidR="008C1BEB" w:rsidRDefault="008C1BEB" w:rsidP="008C1BEB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проведение досуговых мероприятий</w:t>
      </w:r>
    </w:p>
    <w:p w:rsidR="008C1BEB" w:rsidRDefault="008C1BEB" w:rsidP="008C1BEB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проведение оздоровительных мероприятий</w:t>
      </w:r>
    </w:p>
    <w:p w:rsidR="008C1BEB" w:rsidRDefault="008C1BEB" w:rsidP="008C1BEB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приобретение (книг и учебно- методических пособий, технических средств обучения, мебели, инструментов, оборудования, канцтоваров и хозяйственных материалов, наглядных пособий, средств дезинфекции, создание интерьеров, эстетического оформления помещений, благоустройство территории, содержание и обслуживание множительной техники, обеспечение безопасности)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привлечения добровольных пожертвований.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 Пожертвования физических и юридических лиц могут привлекаться учреждением только на добровольной основе.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Физические и юридические лица вправе определять цели и порядок использования своих пожертвований. Если цели и порядок пожертвований не определены физическими или юридическими лицами, то Учреждение в своей деятельности руководствуется настоящим Положением.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Администрация Учреждения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приёма и учёта добровольных пожертвований.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ведении кружков, секций, оформительских и других работ, оказании помощи в проведении мероприятий.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Передача пожертвования осуществляется физическими лицами на основании договора. Договор на добровольное пожертвование может быть заключён с физическими лицом по желанию гражданина.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Пожертвования в виде наличных денежных средств перечисляются на расчётный счёт учреждения через учреждения банков, иных кредитных организаций, учреждения почтовой связи. В платёжном поручении может быть указано целевое назначение взноса.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Пожертвования в виде имущества передаются на основании договора. Стоимость передаваемого имущества, вещи или имущественных прав определяются сторонами договора.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Учёт добровольных пожертвований осуществляется в соответствии с Инструкцией по применению плана счетов бухгалтерского учёта бюджетных учреждений, утверждённого Приказом Минфина РФ от 23.12.2010г № 183н.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Распорядители средств добровольного пожертвования: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Распорядителями внебюджетных средств ДОУ являются Общее собрание учреждения и заведующий ДОУ.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Главным распорядителем является заведующий, наделенный</w:t>
      </w:r>
    </w:p>
    <w:p w:rsidR="008C1BEB" w:rsidRDefault="008C1BEB" w:rsidP="008C1BEB">
      <w:pPr>
        <w:pStyle w:val="1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правом утверждения смет доходов и расходов по внебюджетным средствам,</w:t>
      </w:r>
    </w:p>
    <w:p w:rsidR="008C1BEB" w:rsidRDefault="008C1BEB" w:rsidP="008C1BEB">
      <w:pPr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правом взимания доходов и осуществления расходов с внебюджетных счетов на мероприятия, предусмотренные в утвержденных сметах доходов и расходов.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Внебюджетные средства расходуются на осуществление следующих целей:</w:t>
      </w:r>
    </w:p>
    <w:p w:rsidR="008C1BEB" w:rsidRDefault="008C1BEB" w:rsidP="008C1BEB">
      <w:pPr>
        <w:pStyle w:val="1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функционирование и развитие ДОУ;</w:t>
      </w:r>
    </w:p>
    <w:p w:rsidR="008C1BEB" w:rsidRDefault="008C1BEB" w:rsidP="008C1BEB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осуществление образовательного процесса;</w:t>
      </w:r>
    </w:p>
    <w:p w:rsidR="008C1BEB" w:rsidRDefault="008C1BEB" w:rsidP="008C1BEB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обустройство интерьера ДОУ;</w:t>
      </w:r>
    </w:p>
    <w:p w:rsidR="008C1BEB" w:rsidRDefault="008C1BEB" w:rsidP="008C1BEB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проведение ремонтных работ;</w:t>
      </w:r>
    </w:p>
    <w:p w:rsidR="008C1BEB" w:rsidRDefault="008C1BEB" w:rsidP="008C1BEB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приобретение предметов хозяйственного пользования;</w:t>
      </w:r>
    </w:p>
    <w:p w:rsidR="008C1BEB" w:rsidRDefault="008C1BEB" w:rsidP="008C1BEB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обеспечение безопасности ДОУ;</w:t>
      </w:r>
    </w:p>
    <w:p w:rsidR="008C1BEB" w:rsidRDefault="008C1BEB" w:rsidP="008C1BEB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развитие предметно - развивающей среды</w:t>
      </w:r>
    </w:p>
    <w:p w:rsidR="008C1BEB" w:rsidRDefault="008C1BEB" w:rsidP="008C1BEB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иные цели, предусмотренные Договором пожертвования денежных средств </w:t>
      </w:r>
    </w:p>
    <w:p w:rsidR="008C1BEB" w:rsidRDefault="008C1BEB" w:rsidP="008C1BEB">
      <w:pPr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5.4. Составление сметы.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5.4.1. Смета доходов и расходов по внебюджетным средствам - это документ, определяющий объемы поступлений внебюджетных средств с указанием источников образования и направлений использования этих средств.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5.4.2. Проект сметы составляет заведующий детского сада на предстоящий финансовый год или квартал.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5.4.3. В доходную часть сметы включаются суммы доходов на планируемый год (квартал), а также остатки внебюджетных средств на начало года (квартал), которые включают остатки денежных средств и непогашенную дебиторскую задолженность предыдущих лет, а также предусмотренное нормативными актами перераспределение доходов.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5.4.4. В расходную часть сметы включаются суммы расходов, связанные с оказанием услуг, проведением работ или другой деятельности на планируемый год (квартал), расходы, связанные с погашением кредиторской задолженности за предыдущие годы, а также расходы, связанные с деятельностью учреждения, не обеспеченные бюджетными ассигнованиями.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5.4.5. Расходы рассчитываются исходя из действующих норм, применяя прогнозируемые тарифы и цены, а в их отсутствии - согласно средним расходам на базе отчетных данных.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5.4.6. Сумма расходов в смете не должна превышать суммы доходной части сметы.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5.4.7. В случае, когда доходы превышают расходы вследствие того, что эти доходы поступают в текущем бюджетном году для осуществления расходов в следующем бюджетном году, это превышение отражается в смете как остаток на конец года.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5.4.8. К проекту сметы прилагаются: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объяснительная записка;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нормативные акты, соглашения и т. д., которые регламентируют формирование и использование внебюджетных средств,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расчеты источников доходов по соответствующим видам внебюджетных средств;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расчеты по расходам по каждой статье.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5.5. Рассмотрение, утверждение и регистрация сметы.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5.5.1. Проект сметы доходов и расходов внебюджетных средств на предстоящий финансовый год (квартал) заведующий детского сада представляет на рассмотрение Общего собрания учреждения.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5.5.2. Общее собрание учреждения рассматривает представленный проект сметы в следующих аспектах:</w:t>
      </w:r>
    </w:p>
    <w:p w:rsidR="008C1BEB" w:rsidRDefault="008C1BEB" w:rsidP="008C1BEB">
      <w:pPr>
        <w:pStyle w:val="1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законность образования внебюджетных средств;</w:t>
      </w:r>
    </w:p>
    <w:p w:rsidR="008C1BEB" w:rsidRDefault="008C1BEB" w:rsidP="008C1BEB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полнота и правильность расчета доходов по видам внебюджетных средств;</w:t>
      </w:r>
    </w:p>
    <w:p w:rsidR="008C1BEB" w:rsidRDefault="008C1BEB" w:rsidP="008C1BEB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обоснованность расходов.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5.5.3. После утверждения проекта сметы Общим собранием учреждения смету утверждает заведующий детского сада.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5.5.4. В целях внедрения новых технологий в администрировании внебюджетных средств получение данных, содержащихся в утвержденных сметах, может осуществляться в электронной форме.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5.6. Исполнение смет по внебюджетным денежным средствам: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5.6.1.Внебюджетные денежные средства перечисляются по безналичному расчёту на расчётный счёт ДОУ.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5.6.2. Добровольные денежные пожертвования родителей (законных представителей) воспитанников ДОУ оформляются Договором пожертвования денежных средств образовательному учреждению с каждым родителем (законным представителем).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5.6.3. Расходы счетов внебюджетных средств осуществляются в пределах остатка денежных средств на банковском (расчетном) счете в строгом соответствии с объемом и назначением, предусмотренными в смете.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5.6.4. Остатки неиспользованных внебюджетных средств по состоянию на 31 декабря являются переходящими, с правом использования в следующем году.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5.6.5. Доходы, поступившие в течение года, дополнительно к суммам, предусмотренным в смете, могут быть использованы лишь после осуществления в установленном порядке соответствующих изменений в смете.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5.6.6 Общественный контроль исполнения смет доходов и расходов внебюджетных средств ДОУ осуществляют Общее собрание учреждения, родительская общественность. Ежемесячно информация по поступлению и расходованию внебюджетных средств вывешивается на стенде ДОУ в доступном месте, на сайте детского сада до 5 числа каждого месяца.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5.6.7. Пожертвования в виде мебели, игрушек, посуды и других вещей оформляются Договором Дарения и ставятся на баланс ДОУ по приказу заведующего.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5.7. Изменение смет внебюджетных средств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5.7.1. Распорядители внебюджетных средств заведующий и Общее собрание Учреждения имеют право вносить изменения в утвержденных в соответствии с настоящим Положением сметах, в зависимости от уровня поступления доходов, текущих потребностей или согласно другим обстоятельствам, составляя справки об изменении сметы доходов и расходов.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5.8. Помещение внебюджетных средств на депозитные счета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5.8.1. Детский сад вправе перечислять суммы свободных внебюджетных средств на депозитные счета с соблюдением следующих условий:</w:t>
      </w:r>
    </w:p>
    <w:p w:rsidR="008C1BEB" w:rsidRDefault="008C1BEB" w:rsidP="008C1BEB">
      <w:pPr>
        <w:pStyle w:val="1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последующие поступления на внебюджетный счет обеспечат нормальное функционирование учреждения;</w:t>
      </w:r>
    </w:p>
    <w:p w:rsidR="008C1BEB" w:rsidRDefault="008C1BEB" w:rsidP="008C1BEB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детский сад не имеет кредиторской задолженности.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5.8.2. Свободные внебюджетные средства могут быть размещены там, где предлагаются самые выгодные условия. По заявлению, в котором указаны сумма для депозита, вид внебюджетных средств и срок депозита, заключается депозитный договор согласно Типовой форме.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5.8.3. Проценты по суммам, помещенным на депозитные счета, перечисляются банком в установленные в договоре сроки на расчётный счет детского сада и являются доходом по этому виду внебюджетных средств.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Все операции с внебюджетными средствами осуществляются после утверждения их Общим собранием трудового коллектива.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Наличие в ДОУ внебюджетных средств для выполнения своих функций не влечет за собой снижения нормативов и (или) абсолютных размеров его финансирования за счет средств учредителя.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 настоящее Положение по мере необходимости, выхода указаний, рекомендаций вышестоящих органов могут вноситься изменения и дополнения, которые утверждаются Общим собранием учреждения и заведующим детского сада.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626DF0" w:rsidRDefault="00626DF0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626DF0" w:rsidRDefault="00626DF0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A20413" w:rsidRDefault="00A20413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A20413" w:rsidRDefault="00A20413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A20413" w:rsidRDefault="00A20413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626DF0" w:rsidRDefault="00626DF0" w:rsidP="008C1BE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C1BEB" w:rsidRDefault="008C1BEB" w:rsidP="008C1B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26DF0" w:rsidRDefault="008C1BEB" w:rsidP="008C1B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ДОГОВОР </w:t>
      </w:r>
      <w:r w:rsidR="00626DF0">
        <w:rPr>
          <w:rFonts w:ascii="Times New Roman" w:hAnsi="Times New Roman"/>
          <w:b/>
          <w:sz w:val="32"/>
          <w:szCs w:val="32"/>
        </w:rPr>
        <w:t>ПОЖЕРТВОВАНИЯ</w:t>
      </w:r>
    </w:p>
    <w:p w:rsidR="008C1BEB" w:rsidRDefault="00626DF0" w:rsidP="008C1B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="008C1BEB">
        <w:rPr>
          <w:rFonts w:ascii="Times New Roman" w:hAnsi="Times New Roman"/>
          <w:b/>
          <w:sz w:val="32"/>
          <w:szCs w:val="32"/>
        </w:rPr>
        <w:t>ДАРЕНИЯ</w:t>
      </w:r>
      <w:r>
        <w:rPr>
          <w:rFonts w:ascii="Times New Roman" w:hAnsi="Times New Roman"/>
          <w:b/>
          <w:sz w:val="32"/>
          <w:szCs w:val="32"/>
        </w:rPr>
        <w:t xml:space="preserve"> В ОБЩЕПОЛЕЗНЫХ ЦЕЛЯХ)</w:t>
      </w:r>
    </w:p>
    <w:p w:rsidR="008C1BEB" w:rsidRDefault="008C1BEB" w:rsidP="008C1BEB">
      <w:pPr>
        <w:spacing w:after="0"/>
        <w:rPr>
          <w:rFonts w:ascii="Times New Roman" w:hAnsi="Times New Roman"/>
          <w:sz w:val="24"/>
          <w:szCs w:val="24"/>
        </w:rPr>
      </w:pPr>
    </w:p>
    <w:p w:rsidR="008C1BEB" w:rsidRDefault="003016C9" w:rsidP="008C1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C1B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Васильков</w:t>
      </w:r>
      <w:r w:rsidR="008C1BEB">
        <w:rPr>
          <w:rFonts w:ascii="Times New Roman" w:hAnsi="Times New Roman"/>
          <w:sz w:val="24"/>
          <w:szCs w:val="24"/>
        </w:rPr>
        <w:t>о                                                                                 «___»___________________</w:t>
      </w:r>
    </w:p>
    <w:p w:rsidR="008C1BEB" w:rsidRDefault="008C1BEB" w:rsidP="008C1BEB">
      <w:pPr>
        <w:spacing w:after="0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воспитанников ___________________ группы (групп) в лице ___________________________________________, именуемые в дальнейшем «Даритель», с одной</w:t>
      </w:r>
      <w:r w:rsidR="00695C2A">
        <w:rPr>
          <w:rFonts w:ascii="Times New Roman" w:hAnsi="Times New Roman"/>
          <w:sz w:val="24"/>
          <w:szCs w:val="24"/>
        </w:rPr>
        <w:t xml:space="preserve"> стороны, и МДОУ детский сад № </w:t>
      </w:r>
      <w:r w:rsidR="003016C9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</w:t>
      </w:r>
      <w:r w:rsidR="003016C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 w:rsidR="003016C9">
        <w:rPr>
          <w:rFonts w:ascii="Times New Roman" w:hAnsi="Times New Roman"/>
          <w:sz w:val="24"/>
          <w:szCs w:val="24"/>
        </w:rPr>
        <w:t>Василько</w:t>
      </w:r>
      <w:r>
        <w:rPr>
          <w:rFonts w:ascii="Times New Roman" w:hAnsi="Times New Roman"/>
          <w:sz w:val="24"/>
          <w:szCs w:val="24"/>
        </w:rPr>
        <w:t xml:space="preserve">во в лице заведующей </w:t>
      </w:r>
      <w:r w:rsidR="003016C9">
        <w:rPr>
          <w:rFonts w:ascii="Times New Roman" w:hAnsi="Times New Roman"/>
          <w:sz w:val="24"/>
          <w:szCs w:val="24"/>
        </w:rPr>
        <w:t>Трофимовой В. М</w:t>
      </w:r>
      <w:r w:rsidR="00695C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действующей на основании Устава, именуемое в дальнейшем «Одаряемый», с другой стороны, заключили настоящий договор о нижеследующем.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соответствии с настоящим договором Даритель обязуется безвозмездно передать Одаряемому________________________________________________________________________________________________________________________________________________________________________________________________________________________________________________________________________________, далее именуемая как «вещь».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Стоимость передаваемой вещи составляет _________________________ __________________________________________________________________________ (______________________________________________________________________).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Вещь считается переданной с момента подписания настоящего договора и фактической передачи ___________________.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Одаряемый вправе в любое время до передачи ему дара от него отказаться. В этом случае настоящий договор считается расторгнутым. Отказ от дара должен быть совершен в письменной форме.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2.2. Даритель вправе отказаться от исполнения настоящего договора, если после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 Даритель вправе отменить дарение либо потребовать отмены дарения в судебном порядке на основании случаев, указанных в ст. 578 ГК РФ.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2.4. В случае принятия дара Одариваемый берет на себя обязанность предоставить пользование даром по определённому назначению в интересах общества.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КОНФИДЕНЦИАЛЬНОСТЬ.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РАЗРЕШЕНИЕ СПОРОВ.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4.2. При </w:t>
      </w:r>
      <w:proofErr w:type="spellStart"/>
      <w:r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СРОК ДЕЙСТВИЯ И ПРЕКРАЩЕНИЕ ДОГОВОРА.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5.2. Настоящий договор прекращается досрочно: – по соглашению сторон; – по иным основаниям, предусмотренным законодательством и настоящим договором.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ОСОБЫЕ УСЛОВИЯ И ЗАКЛЮЧИТЕЛЬНЫЕ ПОЛОЖЕНИЯ.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Во всем, что не предусмотрено настоящим договором, стороны руководствуются действующим законодательством РФ.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6.3. Все уведомления и сообщения должны направляться в письменной форме.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Договор составлен в двух экземплярах, из которых один находится у Дарителя,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второй – у Одаряемого.</w:t>
      </w:r>
    </w:p>
    <w:p w:rsidR="008C1BEB" w:rsidRDefault="008C1BEB" w:rsidP="008C1B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6.5. Адреса и реквизиты сторон:</w:t>
      </w:r>
    </w:p>
    <w:p w:rsidR="008C1BEB" w:rsidRDefault="008C1BEB" w:rsidP="008C1B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4820"/>
      </w:tblGrid>
      <w:tr w:rsidR="008C1BEB" w:rsidTr="00140A00">
        <w:tc>
          <w:tcPr>
            <w:tcW w:w="4644" w:type="dxa"/>
          </w:tcPr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Даритель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И.О._____________________________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_______________________________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«____»__________________201___г.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8C1BEB" w:rsidRDefault="008C1BEB" w:rsidP="001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Одаряемый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626DF0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детский сад № </w:t>
            </w:r>
            <w:r w:rsidR="003016C9">
              <w:rPr>
                <w:rFonts w:ascii="Times New Roman" w:hAnsi="Times New Roman"/>
                <w:sz w:val="24"/>
                <w:szCs w:val="24"/>
              </w:rPr>
              <w:t>46</w:t>
            </w:r>
            <w:r w:rsidR="008C1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6C9">
              <w:rPr>
                <w:rFonts w:ascii="Times New Roman" w:hAnsi="Times New Roman"/>
                <w:sz w:val="24"/>
                <w:szCs w:val="24"/>
              </w:rPr>
              <w:t>с</w:t>
            </w:r>
            <w:r w:rsidR="008C1B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16C9">
              <w:rPr>
                <w:rFonts w:ascii="Times New Roman" w:hAnsi="Times New Roman"/>
                <w:sz w:val="24"/>
                <w:szCs w:val="24"/>
              </w:rPr>
              <w:t>Василько</w:t>
            </w:r>
            <w:r w:rsidR="008C1BEB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3016C9" w:rsidRPr="003016C9">
              <w:rPr>
                <w:rFonts w:ascii="Times New Roman" w:hAnsi="Times New Roman"/>
                <w:sz w:val="24"/>
                <w:szCs w:val="24"/>
              </w:rPr>
              <w:t xml:space="preserve">152116, Ярославская область, Ростовский район, </w:t>
            </w:r>
            <w:proofErr w:type="gramStart"/>
            <w:r w:rsidR="003016C9" w:rsidRPr="003016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016C9" w:rsidRPr="003016C9">
              <w:rPr>
                <w:rFonts w:ascii="Times New Roman" w:hAnsi="Times New Roman"/>
                <w:sz w:val="24"/>
                <w:szCs w:val="24"/>
              </w:rPr>
              <w:t>.</w:t>
            </w:r>
            <w:r w:rsidR="0030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6C9" w:rsidRPr="003016C9">
              <w:rPr>
                <w:rFonts w:ascii="Times New Roman" w:hAnsi="Times New Roman"/>
                <w:sz w:val="24"/>
                <w:szCs w:val="24"/>
              </w:rPr>
              <w:t>Васильково, д. 13</w:t>
            </w:r>
          </w:p>
          <w:p w:rsidR="008C1BEB" w:rsidRDefault="00626DF0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тел/факс (48536) </w:t>
            </w:r>
            <w:r w:rsidR="003016C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16C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16C9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«____»_____________________201___г.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___________________________</w:t>
            </w:r>
          </w:p>
          <w:p w:rsidR="008C1BEB" w:rsidRDefault="008C1BEB" w:rsidP="001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(подпись)</w:t>
            </w:r>
          </w:p>
        </w:tc>
      </w:tr>
    </w:tbl>
    <w:p w:rsidR="008C1BEB" w:rsidRDefault="008C1BEB" w:rsidP="008C1BEB">
      <w:pPr>
        <w:spacing w:after="0"/>
        <w:rPr>
          <w:rFonts w:ascii="Times New Roman" w:hAnsi="Times New Roman"/>
          <w:sz w:val="24"/>
          <w:szCs w:val="24"/>
        </w:rPr>
      </w:pPr>
    </w:p>
    <w:p w:rsidR="00A20413" w:rsidRDefault="00A20413" w:rsidP="008C1BEB">
      <w:pPr>
        <w:spacing w:after="0"/>
        <w:rPr>
          <w:rFonts w:ascii="Times New Roman" w:hAnsi="Times New Roman"/>
          <w:sz w:val="24"/>
          <w:szCs w:val="24"/>
        </w:rPr>
      </w:pPr>
    </w:p>
    <w:p w:rsidR="00626DF0" w:rsidRDefault="00626DF0" w:rsidP="008C1BEB">
      <w:pPr>
        <w:spacing w:after="0"/>
        <w:rPr>
          <w:rFonts w:ascii="Times New Roman" w:hAnsi="Times New Roman"/>
          <w:sz w:val="24"/>
          <w:szCs w:val="24"/>
        </w:rPr>
      </w:pPr>
    </w:p>
    <w:p w:rsidR="00626DF0" w:rsidRDefault="00626DF0" w:rsidP="008C1BEB">
      <w:pPr>
        <w:spacing w:after="0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8C1BEB" w:rsidRDefault="008C1BEB" w:rsidP="008C1B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8C1BEB" w:rsidRDefault="008C1BEB" w:rsidP="008C1B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пожертвования денежных средств образовательному учреждению на определенные цели</w:t>
      </w:r>
    </w:p>
    <w:p w:rsidR="008C1BEB" w:rsidRDefault="008C1BEB" w:rsidP="008C1BEB">
      <w:pPr>
        <w:spacing w:after="0"/>
        <w:rPr>
          <w:rFonts w:ascii="Times New Roman" w:hAnsi="Times New Roman"/>
          <w:sz w:val="24"/>
          <w:szCs w:val="24"/>
        </w:rPr>
      </w:pPr>
    </w:p>
    <w:p w:rsidR="008C1BEB" w:rsidRDefault="003016C9" w:rsidP="008C1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C1B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Васильков</w:t>
      </w:r>
      <w:r w:rsidR="008C1BEB">
        <w:rPr>
          <w:rFonts w:ascii="Times New Roman" w:hAnsi="Times New Roman"/>
          <w:sz w:val="24"/>
          <w:szCs w:val="24"/>
        </w:rPr>
        <w:t>о                                                                                     "____" _________ 20__ г.</w:t>
      </w:r>
    </w:p>
    <w:p w:rsidR="008C1BEB" w:rsidRDefault="008C1BEB" w:rsidP="008C1BEB">
      <w:pPr>
        <w:spacing w:after="0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воспитанников группы _________________________, именуемые в дальнейшем "Жертвователь", в лице _____________________________________________________________________________,</w:t>
      </w:r>
    </w:p>
    <w:p w:rsidR="008C1BEB" w:rsidRDefault="008C1BEB" w:rsidP="008C1B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8C1BEB" w:rsidRDefault="008C1BEB" w:rsidP="008C1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одной ст</w:t>
      </w:r>
      <w:r w:rsidR="00695C2A">
        <w:rPr>
          <w:rFonts w:ascii="Times New Roman" w:hAnsi="Times New Roman"/>
          <w:sz w:val="24"/>
          <w:szCs w:val="24"/>
        </w:rPr>
        <w:t xml:space="preserve">ороны, и МДОУ детский сад № </w:t>
      </w:r>
      <w:r w:rsidR="003016C9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</w:t>
      </w:r>
      <w:r w:rsidR="003016C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 w:rsidR="003016C9">
        <w:rPr>
          <w:rFonts w:ascii="Times New Roman" w:hAnsi="Times New Roman"/>
          <w:sz w:val="24"/>
          <w:szCs w:val="24"/>
        </w:rPr>
        <w:t>Василько</w:t>
      </w:r>
      <w:r>
        <w:rPr>
          <w:rFonts w:ascii="Times New Roman" w:hAnsi="Times New Roman"/>
          <w:sz w:val="24"/>
          <w:szCs w:val="24"/>
        </w:rPr>
        <w:t>во,  именуемое в дальнейшем "Одаряемый", в лице _______________________________________________________________________,</w:t>
      </w:r>
    </w:p>
    <w:p w:rsidR="008C1BEB" w:rsidRDefault="008C1BEB" w:rsidP="008C1B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Ф. И.О.)</w:t>
      </w:r>
    </w:p>
    <w:p w:rsidR="008C1BEB" w:rsidRDefault="008C1BEB" w:rsidP="008C1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 УСТАВА, с другой стороны, заключили настоящий Договор о нижеследующем.</w:t>
      </w:r>
    </w:p>
    <w:p w:rsidR="008C1BEB" w:rsidRDefault="008C1BEB" w:rsidP="008C1B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C1BEB" w:rsidRDefault="008C1BEB" w:rsidP="008C1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Жертвователь обязуется на добровольной основе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размере_______________________________________________________________________________________________________________________________________________руб.</w:t>
      </w:r>
    </w:p>
    <w:p w:rsidR="008C1BEB" w:rsidRDefault="008C1BEB" w:rsidP="008C1B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(Сумма цифрами и прописью)</w:t>
      </w:r>
    </w:p>
    <w:p w:rsidR="008C1BEB" w:rsidRDefault="008C1BEB" w:rsidP="008C1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 вправе привлекать в порядке, установленном в Закона РФ "Об образовании</w:t>
      </w:r>
      <w:r w:rsidR="00794789">
        <w:rPr>
          <w:rFonts w:ascii="Times New Roman" w:hAnsi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/>
          <w:sz w:val="24"/>
          <w:szCs w:val="24"/>
        </w:rPr>
        <w:t>" дополнительные финансовые средства за счет добровольных пожертвований и целевых взносов физических или юридических лиц, в том числе иностранных.</w:t>
      </w:r>
    </w:p>
    <w:p w:rsidR="008C1BEB" w:rsidRDefault="008C1BEB" w:rsidP="008C1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Пожертвование передается в собственность Одаряемому на осуществление следующих целей:</w:t>
      </w:r>
    </w:p>
    <w:p w:rsidR="008C1BEB" w:rsidRDefault="008C1BEB" w:rsidP="008C1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функционирование и развитие Образовательного учреждения;</w:t>
      </w:r>
    </w:p>
    <w:p w:rsidR="008C1BEB" w:rsidRDefault="008C1BEB" w:rsidP="008C1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осуществление образовательного процесса;</w:t>
      </w:r>
    </w:p>
    <w:p w:rsidR="008C1BEB" w:rsidRDefault="008C1BEB" w:rsidP="008C1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 обустройство интерьера;</w:t>
      </w:r>
    </w:p>
    <w:p w:rsidR="008C1BEB" w:rsidRDefault="008C1BEB" w:rsidP="008C1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 проведение ремонтных работ;</w:t>
      </w:r>
    </w:p>
    <w:p w:rsidR="008C1BEB" w:rsidRDefault="008C1BEB" w:rsidP="008C1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 приобретение предметов хозяйственного пользования;</w:t>
      </w:r>
    </w:p>
    <w:p w:rsidR="008C1BEB" w:rsidRDefault="008C1BEB" w:rsidP="008C1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1.2.7. обеспечение безопасности ДОУ;</w:t>
      </w:r>
    </w:p>
    <w:p w:rsidR="008C1BEB" w:rsidRDefault="008C1BEB" w:rsidP="008C1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1.2.8. развитие предметно - развивающей среды;</w:t>
      </w:r>
    </w:p>
    <w:p w:rsidR="008C1BEB" w:rsidRDefault="008C1BEB" w:rsidP="008C1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1.2.6._____________________________________________________________________</w:t>
      </w:r>
    </w:p>
    <w:p w:rsidR="008C1BEB" w:rsidRDefault="008C1BEB" w:rsidP="008C1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8C1BEB" w:rsidRDefault="008C1BEB" w:rsidP="008C1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статье 2 Федерального закона N 135-ФЗ от 11.08.1995 г. "О благотворительной деятельности и благотворительных организациях".</w:t>
      </w:r>
    </w:p>
    <w:p w:rsidR="008C1BEB" w:rsidRDefault="008C1BEB" w:rsidP="008C1B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8C1BEB" w:rsidRDefault="008C1BEB" w:rsidP="008C1B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Жертвователь перечисляет на расчетный счет Одаряемого Пожертвование в течение _______________ дней с момента подписания настоящего Договора.</w:t>
      </w:r>
    </w:p>
    <w:p w:rsidR="008C1BEB" w:rsidRDefault="008C1BEB" w:rsidP="008C1B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Одаряемый вправе в любое время до перечисления Пожертвования от него отказаться. Отказ Одаряемого от Пожертвования должен быть совершен в письменной форме. В </w:t>
      </w:r>
      <w:r>
        <w:rPr>
          <w:rFonts w:ascii="Times New Roman" w:hAnsi="Times New Roman"/>
          <w:sz w:val="24"/>
          <w:szCs w:val="24"/>
        </w:rPr>
        <w:lastRenderedPageBreak/>
        <w:t>таком случае настоящий Договор считается расторгнутым с момента получения Жертвователем письменного отказа.</w:t>
      </w:r>
    </w:p>
    <w:p w:rsidR="008C1BEB" w:rsidRDefault="008C1BEB" w:rsidP="008C1B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Одаряемый обязан использовать Пожертвование исключительно в целях, указанных в п. 1.2. настоящего Договора. В соответствии с п. 3 ст. 582 ГК РФ одаряемый обязан вести обособленный учет всех операций по использованию Пожертвования. Об использовании Пожертвования он обязан предоставить Жертвователю письменный отчет,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8C1BEB" w:rsidRDefault="008C1BEB" w:rsidP="008C1B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8C1BEB" w:rsidRDefault="008C1BEB" w:rsidP="008C1B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Ответственность Одаряемого</w:t>
      </w:r>
    </w:p>
    <w:p w:rsidR="008C1BEB" w:rsidRDefault="008C1BEB" w:rsidP="008C1B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8C1BEB" w:rsidRDefault="008C1BEB" w:rsidP="008C1B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Прочие условия</w:t>
      </w:r>
    </w:p>
    <w:p w:rsidR="008C1BEB" w:rsidRDefault="008C1BEB" w:rsidP="008C1B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8C1BEB" w:rsidRDefault="008C1BEB" w:rsidP="008C1B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споры, вытекающие из настоящего Договора, будут по возможности разрешаться сторонами путем переговоров и разрешаются в порядке, определённым гражданским процессуальным законодательством РФ.</w:t>
      </w:r>
    </w:p>
    <w:p w:rsidR="008C1BEB" w:rsidRDefault="008C1BEB" w:rsidP="008C1B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8C1BEB" w:rsidRDefault="008C1BEB" w:rsidP="008C1B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Настоящий Договор составлен в двух экземплярах, имеющих равную юридическую силу - по одному для каждой из сторон.</w:t>
      </w:r>
    </w:p>
    <w:p w:rsidR="008C1BEB" w:rsidRDefault="008C1BEB" w:rsidP="008C1B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1BEB" w:rsidRDefault="008C1BEB" w:rsidP="008C1B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Адреса и реквизиты сторон:</w:t>
      </w:r>
    </w:p>
    <w:p w:rsidR="008C1BEB" w:rsidRDefault="008C1BEB" w:rsidP="008C1BE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4820"/>
      </w:tblGrid>
      <w:tr w:rsidR="008C1BEB" w:rsidTr="00140A00">
        <w:tc>
          <w:tcPr>
            <w:tcW w:w="4644" w:type="dxa"/>
          </w:tcPr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Даритель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И.О._____________________________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_______________________________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«____»__________________201___г.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8C1BEB" w:rsidRDefault="008C1BEB" w:rsidP="001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Одаряемый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626DF0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детский сад № </w:t>
            </w:r>
            <w:r w:rsidR="003016C9">
              <w:rPr>
                <w:rFonts w:ascii="Times New Roman" w:hAnsi="Times New Roman"/>
                <w:sz w:val="24"/>
                <w:szCs w:val="24"/>
              </w:rPr>
              <w:t>46</w:t>
            </w:r>
            <w:r w:rsidR="008C1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6C9">
              <w:rPr>
                <w:rFonts w:ascii="Times New Roman" w:hAnsi="Times New Roman"/>
                <w:sz w:val="24"/>
                <w:szCs w:val="24"/>
              </w:rPr>
              <w:t>с</w:t>
            </w:r>
            <w:r w:rsidR="008C1B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16C9">
              <w:rPr>
                <w:rFonts w:ascii="Times New Roman" w:hAnsi="Times New Roman"/>
                <w:sz w:val="24"/>
                <w:szCs w:val="24"/>
              </w:rPr>
              <w:t>Василько</w:t>
            </w:r>
            <w:r w:rsidR="008C1BEB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3016C9" w:rsidRDefault="008C1BEB" w:rsidP="0030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3016C9" w:rsidRPr="003016C9">
              <w:rPr>
                <w:rFonts w:ascii="Times New Roman" w:hAnsi="Times New Roman"/>
                <w:sz w:val="24"/>
                <w:szCs w:val="24"/>
              </w:rPr>
              <w:t xml:space="preserve">152116, Ярославская область, Ростовский район, </w:t>
            </w:r>
            <w:proofErr w:type="gramStart"/>
            <w:r w:rsidR="003016C9" w:rsidRPr="003016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016C9" w:rsidRPr="003016C9">
              <w:rPr>
                <w:rFonts w:ascii="Times New Roman" w:hAnsi="Times New Roman"/>
                <w:sz w:val="24"/>
                <w:szCs w:val="24"/>
              </w:rPr>
              <w:t>.</w:t>
            </w:r>
            <w:r w:rsidR="0030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6C9" w:rsidRPr="003016C9">
              <w:rPr>
                <w:rFonts w:ascii="Times New Roman" w:hAnsi="Times New Roman"/>
                <w:sz w:val="24"/>
                <w:szCs w:val="24"/>
              </w:rPr>
              <w:t>Васильково, д. 13</w:t>
            </w:r>
          </w:p>
          <w:p w:rsidR="008C1BEB" w:rsidRDefault="003016C9" w:rsidP="0030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тел/факс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(48536) 9-25-38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«____»_____________________201___г.</w:t>
            </w: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EB" w:rsidRDefault="008C1BEB" w:rsidP="0014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___________________________</w:t>
            </w:r>
          </w:p>
          <w:p w:rsidR="008C1BEB" w:rsidRDefault="008C1BEB" w:rsidP="001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(подпись)</w:t>
            </w:r>
          </w:p>
        </w:tc>
      </w:tr>
    </w:tbl>
    <w:p w:rsidR="000109DD" w:rsidRDefault="000109DD"/>
    <w:sectPr w:rsidR="000109DD" w:rsidSect="007E39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7926"/>
    <w:multiLevelType w:val="hybridMultilevel"/>
    <w:tmpl w:val="D45A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4725B"/>
    <w:multiLevelType w:val="hybridMultilevel"/>
    <w:tmpl w:val="CD30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C4D00"/>
    <w:multiLevelType w:val="hybridMultilevel"/>
    <w:tmpl w:val="8F0E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F752A"/>
    <w:multiLevelType w:val="hybridMultilevel"/>
    <w:tmpl w:val="1EA4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35122"/>
    <w:multiLevelType w:val="hybridMultilevel"/>
    <w:tmpl w:val="91CC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87374"/>
    <w:multiLevelType w:val="hybridMultilevel"/>
    <w:tmpl w:val="EAD4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1A"/>
    <w:rsid w:val="00004A6A"/>
    <w:rsid w:val="000109DD"/>
    <w:rsid w:val="002728A6"/>
    <w:rsid w:val="003016C9"/>
    <w:rsid w:val="00626DF0"/>
    <w:rsid w:val="00695C2A"/>
    <w:rsid w:val="00724120"/>
    <w:rsid w:val="007451D7"/>
    <w:rsid w:val="00794789"/>
    <w:rsid w:val="007C1A1A"/>
    <w:rsid w:val="007E3951"/>
    <w:rsid w:val="008902F2"/>
    <w:rsid w:val="008C1BEB"/>
    <w:rsid w:val="00A20413"/>
    <w:rsid w:val="00C64D66"/>
    <w:rsid w:val="00CA2D3B"/>
    <w:rsid w:val="00F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1BEB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F4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6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1BEB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F4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Серж</cp:lastModifiedBy>
  <cp:revision>4</cp:revision>
  <cp:lastPrinted>2016-05-30T10:38:00Z</cp:lastPrinted>
  <dcterms:created xsi:type="dcterms:W3CDTF">2016-05-30T08:24:00Z</dcterms:created>
  <dcterms:modified xsi:type="dcterms:W3CDTF">2016-05-30T18:40:00Z</dcterms:modified>
</cp:coreProperties>
</file>